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16F" w:rsidRDefault="00AA616F" w:rsidP="0019340B">
      <w:pPr>
        <w:spacing w:after="0"/>
        <w:rPr>
          <w:sz w:val="28"/>
          <w:szCs w:val="28"/>
          <w:lang w:val="ru-RU"/>
        </w:rPr>
      </w:pPr>
      <w:r w:rsidRPr="00E92A93">
        <w:rPr>
          <w:sz w:val="28"/>
          <w:szCs w:val="28"/>
          <w:lang w:val="ru-RU"/>
        </w:rPr>
        <w:t xml:space="preserve">Экзамен </w:t>
      </w:r>
      <w:proofErr w:type="spellStart"/>
      <w:r w:rsidRPr="00E92A93">
        <w:rPr>
          <w:sz w:val="28"/>
          <w:szCs w:val="28"/>
          <w:lang w:val="ru-RU"/>
        </w:rPr>
        <w:t>онлайн</w:t>
      </w:r>
      <w:proofErr w:type="spellEnd"/>
      <w:r w:rsidRPr="00E92A93">
        <w:rPr>
          <w:sz w:val="28"/>
          <w:szCs w:val="28"/>
          <w:lang w:val="ru-RU"/>
        </w:rPr>
        <w:t>. В</w:t>
      </w:r>
      <w:r>
        <w:rPr>
          <w:sz w:val="28"/>
          <w:szCs w:val="28"/>
          <w:lang w:val="ru-RU"/>
        </w:rPr>
        <w:t xml:space="preserve">ысшая математика </w:t>
      </w:r>
      <w:proofErr w:type="spellStart"/>
      <w:r>
        <w:rPr>
          <w:sz w:val="28"/>
          <w:szCs w:val="28"/>
          <w:lang w:val="ru-RU"/>
        </w:rPr>
        <w:t>ТгТУ</w:t>
      </w:r>
      <w:proofErr w:type="spellEnd"/>
      <w:r>
        <w:rPr>
          <w:sz w:val="28"/>
          <w:szCs w:val="28"/>
          <w:lang w:val="ru-RU"/>
        </w:rPr>
        <w:t>. Ряды. Математическая статистика.</w:t>
      </w:r>
    </w:p>
    <w:p w:rsidR="000F306C" w:rsidRDefault="000F306C" w:rsidP="0019340B">
      <w:pPr>
        <w:spacing w:after="0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Вариант 5</w:t>
      </w:r>
    </w:p>
    <w:p w:rsidR="00AE3DBD" w:rsidRPr="00440691" w:rsidRDefault="00440691" w:rsidP="0019340B">
      <w:pPr>
        <w:pStyle w:val="a3"/>
        <w:numPr>
          <w:ilvl w:val="0"/>
          <w:numId w:val="1"/>
        </w:numPr>
        <w:spacing w:after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Исследовать на сходимость ряд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  <m:r>
              <w:rPr>
                <w:rFonts w:ascii="Cambria Math" w:hAnsi="Cambria Math"/>
                <w:sz w:val="28"/>
                <w:szCs w:val="28"/>
                <w:lang w:val="ru-RU"/>
              </w:rPr>
              <m:t>=1</m:t>
            </m:r>
          </m:sub>
          <m:sup>
            <m:r>
              <w:rPr>
                <w:rFonts w:ascii="Cambria Math" w:hAnsi="Cambria Math"/>
                <w:i/>
                <w:sz w:val="28"/>
                <w:szCs w:val="28"/>
                <w:lang w:val="ru-RU"/>
              </w:rPr>
              <w:sym w:font="Symbol" w:char="F0A5"/>
            </m:r>
          </m:sup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u-RU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ru-RU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u-RU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ru-RU"/>
                          </w:rPr>
                          <m:t>3</m:t>
                        </m:r>
                      </m:sup>
                    </m:sSup>
                  </m:den>
                </m:f>
              </m:e>
            </m:d>
          </m:e>
        </m:nary>
      </m:oMath>
    </w:p>
    <w:p w:rsidR="00440691" w:rsidRPr="00440691" w:rsidRDefault="00440691" w:rsidP="0019340B">
      <w:pPr>
        <w:pStyle w:val="a3"/>
        <w:numPr>
          <w:ilvl w:val="0"/>
          <w:numId w:val="1"/>
        </w:numPr>
        <w:spacing w:after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Разложить функцию в ряд </w:t>
      </w:r>
      <w:proofErr w:type="spellStart"/>
      <w:r>
        <w:rPr>
          <w:i/>
          <w:sz w:val="28"/>
          <w:szCs w:val="28"/>
          <w:lang w:val="ru-RU"/>
        </w:rPr>
        <w:t>Маклорена</w:t>
      </w:r>
      <w:proofErr w:type="spellEnd"/>
      <w:r>
        <w:rPr>
          <w:i/>
          <w:sz w:val="28"/>
          <w:szCs w:val="28"/>
          <w:lang w:val="ru-RU"/>
        </w:rPr>
        <w:t xml:space="preserve"> </w:t>
      </w:r>
      <m:oMath>
        <m:r>
          <w:rPr>
            <w:rFonts w:ascii="Cambria Math" w:hAnsi="Cambria Math"/>
            <w:sz w:val="28"/>
            <w:szCs w:val="28"/>
            <w:lang w:val="ru-RU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  <w:sz w:val="28"/>
                <w:szCs w:val="28"/>
                <w:lang w:val="ru-RU"/>
              </w:rPr>
              <m:t>1-x</m:t>
            </m:r>
          </m:den>
        </m:f>
      </m:oMath>
    </w:p>
    <w:p w:rsidR="00440691" w:rsidRDefault="00440691" w:rsidP="0019340B">
      <w:pPr>
        <w:pStyle w:val="a3"/>
        <w:numPr>
          <w:ilvl w:val="0"/>
          <w:numId w:val="1"/>
        </w:numPr>
        <w:spacing w:after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Бросается два игральных кубика. Найти вероятность того, что меньшее число очков больше 4.</w:t>
      </w:r>
    </w:p>
    <w:p w:rsidR="00CC218B" w:rsidRDefault="00440691" w:rsidP="0019340B">
      <w:pPr>
        <w:pStyle w:val="a3"/>
        <w:numPr>
          <w:ilvl w:val="0"/>
          <w:numId w:val="1"/>
        </w:numPr>
        <w:spacing w:after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В ящике 6 белых и 8 черных шаров. Из ящика последовательно вынимают 4 шара без возращения. </w:t>
      </w:r>
      <w:r w:rsidR="00CC218B">
        <w:rPr>
          <w:i/>
          <w:sz w:val="28"/>
          <w:szCs w:val="28"/>
          <w:lang w:val="ru-RU"/>
        </w:rPr>
        <w:t xml:space="preserve">Составить закон распределения числа белых шаров </w:t>
      </w:r>
      <w:proofErr w:type="gramStart"/>
      <w:r w:rsidR="00CC218B">
        <w:rPr>
          <w:i/>
          <w:sz w:val="28"/>
          <w:szCs w:val="28"/>
          <w:lang w:val="ru-RU"/>
        </w:rPr>
        <w:t>среди</w:t>
      </w:r>
      <w:proofErr w:type="gramEnd"/>
      <w:r w:rsidR="00CC218B">
        <w:rPr>
          <w:i/>
          <w:sz w:val="28"/>
          <w:szCs w:val="28"/>
          <w:lang w:val="ru-RU"/>
        </w:rPr>
        <w:t xml:space="preserve"> извлеченных. Найти математическое ожидание и дисперсию.</w:t>
      </w:r>
    </w:p>
    <w:p w:rsidR="00CC218B" w:rsidRDefault="00CC218B" w:rsidP="0019340B">
      <w:pPr>
        <w:spacing w:after="0"/>
        <w:jc w:val="both"/>
        <w:rPr>
          <w:b/>
          <w:sz w:val="28"/>
          <w:szCs w:val="28"/>
          <w:lang w:val="ru-RU"/>
        </w:rPr>
      </w:pPr>
      <w:r w:rsidRPr="00CC218B">
        <w:rPr>
          <w:b/>
          <w:sz w:val="28"/>
          <w:szCs w:val="28"/>
          <w:lang w:val="ru-RU"/>
        </w:rPr>
        <w:t xml:space="preserve">Вариант </w:t>
      </w:r>
      <w:r>
        <w:rPr>
          <w:b/>
          <w:sz w:val="28"/>
          <w:szCs w:val="28"/>
          <w:lang w:val="ru-RU"/>
        </w:rPr>
        <w:t>13</w:t>
      </w:r>
    </w:p>
    <w:p w:rsidR="00CC218B" w:rsidRPr="004B5574" w:rsidRDefault="004B5574" w:rsidP="0019340B">
      <w:pPr>
        <w:pStyle w:val="a3"/>
        <w:numPr>
          <w:ilvl w:val="0"/>
          <w:numId w:val="2"/>
        </w:numPr>
        <w:spacing w:after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Исследовать на сходимость ряд</w:t>
      </w:r>
      <w:r>
        <w:rPr>
          <w:i/>
          <w:sz w:val="28"/>
          <w:szCs w:val="28"/>
        </w:rPr>
        <w:t xml:space="preserve">: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+</m:t>
            </m:r>
            <m:r>
              <w:rPr>
                <w:rFonts w:ascii="Cambria Math" w:hAnsi="Cambria Math"/>
                <w:i/>
                <w:sz w:val="28"/>
                <w:szCs w:val="28"/>
              </w:rPr>
              <w:sym w:font="Symbol" w:char="F0A5"/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n!</m:t>
                </m:r>
              </m:den>
            </m:f>
          </m:e>
        </m:nary>
      </m:oMath>
    </w:p>
    <w:p w:rsidR="004B5574" w:rsidRPr="00A11828" w:rsidRDefault="004B5574" w:rsidP="0019340B">
      <w:pPr>
        <w:pStyle w:val="a3"/>
        <w:numPr>
          <w:ilvl w:val="0"/>
          <w:numId w:val="2"/>
        </w:numPr>
        <w:spacing w:after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Разложить</w:t>
      </w:r>
      <w:r w:rsidR="00C56DF6">
        <w:rPr>
          <w:i/>
          <w:sz w:val="28"/>
          <w:szCs w:val="28"/>
          <w:lang w:val="ru-RU"/>
        </w:rPr>
        <w:t xml:space="preserve"> функцию по степеням </w:t>
      </w:r>
      <w:r w:rsidR="00C56DF6">
        <w:rPr>
          <w:i/>
          <w:sz w:val="28"/>
          <w:szCs w:val="28"/>
        </w:rPr>
        <w:t>x</w:t>
      </w:r>
      <w:r w:rsidR="00C56DF6" w:rsidRPr="00C56DF6">
        <w:rPr>
          <w:i/>
          <w:sz w:val="28"/>
          <w:szCs w:val="28"/>
          <w:lang w:val="ru-RU"/>
        </w:rPr>
        <w:t xml:space="preserve">: </w:t>
      </w:r>
      <m:oMath>
        <m:r>
          <w:rPr>
            <w:rFonts w:ascii="Cambria Math" w:hAnsi="Cambria Math"/>
            <w:sz w:val="28"/>
            <w:szCs w:val="28"/>
            <w:lang w:val="ru-RU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2</m:t>
                </m:r>
              </m:sup>
            </m:sSup>
            <m:r>
              <w:rPr>
                <w:rFonts w:ascii="Cambria Math" w:hAnsi="Cambria Math"/>
                <w:sz w:val="28"/>
                <w:szCs w:val="28"/>
                <w:lang w:val="ru-RU"/>
              </w:rPr>
              <m:t>-6x+5</m:t>
            </m:r>
          </m:den>
        </m:f>
      </m:oMath>
    </w:p>
    <w:p w:rsidR="00A11828" w:rsidRDefault="003033F1" w:rsidP="0019340B">
      <w:pPr>
        <w:pStyle w:val="a3"/>
        <w:numPr>
          <w:ilvl w:val="0"/>
          <w:numId w:val="2"/>
        </w:numPr>
        <w:spacing w:after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Однотипные приборы выпускаются тремя заводами в количественном соотношении 1</w:t>
      </w:r>
      <w:r w:rsidRPr="003033F1">
        <w:rPr>
          <w:i/>
          <w:sz w:val="28"/>
          <w:szCs w:val="28"/>
          <w:lang w:val="ru-RU"/>
        </w:rPr>
        <w:t xml:space="preserve">:2:3. </w:t>
      </w:r>
      <w:r>
        <w:rPr>
          <w:i/>
          <w:sz w:val="28"/>
          <w:szCs w:val="28"/>
          <w:lang w:val="ru-RU"/>
        </w:rPr>
        <w:t>Вероятности брака для этих заводов равны 3%</w:t>
      </w:r>
      <w:r w:rsidR="00E341E4">
        <w:rPr>
          <w:i/>
          <w:sz w:val="28"/>
          <w:szCs w:val="28"/>
          <w:lang w:val="ru-RU"/>
        </w:rPr>
        <w:t>;</w:t>
      </w:r>
      <w:r w:rsidRPr="00B71881">
        <w:rPr>
          <w:i/>
          <w:sz w:val="28"/>
          <w:szCs w:val="28"/>
          <w:lang w:val="ru-RU"/>
        </w:rPr>
        <w:t xml:space="preserve">2%;1%. </w:t>
      </w:r>
      <w:r w:rsidR="00B71881">
        <w:rPr>
          <w:i/>
          <w:sz w:val="28"/>
          <w:szCs w:val="28"/>
          <w:lang w:val="ru-RU"/>
        </w:rPr>
        <w:t>Найти вероятность того, что приобретенный прибор оказался бракованным.</w:t>
      </w:r>
    </w:p>
    <w:p w:rsidR="003E5D4E" w:rsidRPr="003E5D4E" w:rsidRDefault="00127EF5" w:rsidP="0019340B">
      <w:pPr>
        <w:pStyle w:val="a3"/>
        <w:numPr>
          <w:ilvl w:val="0"/>
          <w:numId w:val="2"/>
        </w:numPr>
        <w:spacing w:after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Устройство состоит из трех независимо работающих элементов. Вероятность отказа каждого элемента в одном опыте равна 0,1. </w:t>
      </w:r>
      <w:r w:rsidR="003E5D4E">
        <w:rPr>
          <w:i/>
          <w:sz w:val="28"/>
          <w:szCs w:val="28"/>
          <w:lang w:val="ru-RU"/>
        </w:rPr>
        <w:t>Составить закон распределения числа отказавших элементов в одном опыте. Найти математическое ожидание и дисперсию.</w:t>
      </w:r>
    </w:p>
    <w:p w:rsidR="003E5D4E" w:rsidRDefault="003E5D4E" w:rsidP="0019340B">
      <w:pPr>
        <w:spacing w:after="0"/>
        <w:jc w:val="both"/>
        <w:rPr>
          <w:b/>
          <w:sz w:val="28"/>
          <w:szCs w:val="28"/>
          <w:lang w:val="ru-RU"/>
        </w:rPr>
      </w:pPr>
      <w:r w:rsidRPr="00CC218B">
        <w:rPr>
          <w:b/>
          <w:sz w:val="28"/>
          <w:szCs w:val="28"/>
          <w:lang w:val="ru-RU"/>
        </w:rPr>
        <w:t xml:space="preserve">Вариант </w:t>
      </w:r>
      <w:r>
        <w:rPr>
          <w:b/>
          <w:sz w:val="28"/>
          <w:szCs w:val="28"/>
          <w:lang w:val="ru-RU"/>
        </w:rPr>
        <w:t>21</w:t>
      </w:r>
    </w:p>
    <w:p w:rsidR="003E5D4E" w:rsidRPr="00A23F61" w:rsidRDefault="00A23F61" w:rsidP="0019340B">
      <w:pPr>
        <w:pStyle w:val="a3"/>
        <w:numPr>
          <w:ilvl w:val="0"/>
          <w:numId w:val="3"/>
        </w:numPr>
        <w:spacing w:after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Исследовать на сходимость ряд</w:t>
      </w:r>
      <w:r>
        <w:rPr>
          <w:i/>
          <w:sz w:val="28"/>
          <w:szCs w:val="28"/>
        </w:rPr>
        <w:t xml:space="preserve">: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n=1</m:t>
            </m:r>
          </m:sub>
          <m:sup>
            <m:r>
              <w:rPr>
                <w:rFonts w:ascii="Cambria Math" w:hAnsi="Cambria Math"/>
                <w:i/>
                <w:sz w:val="28"/>
                <w:szCs w:val="28"/>
              </w:rPr>
              <w:sym w:font="Symbol" w:char="F0A5"/>
            </m:r>
          </m:sup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2n-1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n</m:t>
                    </m:r>
                  </m:sup>
                </m:sSup>
              </m:den>
            </m:f>
          </m:e>
        </m:nary>
      </m:oMath>
    </w:p>
    <w:p w:rsidR="00A23F61" w:rsidRPr="000B0106" w:rsidRDefault="000B0106" w:rsidP="0019340B">
      <w:pPr>
        <w:pStyle w:val="a3"/>
        <w:numPr>
          <w:ilvl w:val="0"/>
          <w:numId w:val="3"/>
        </w:numPr>
        <w:spacing w:after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Разложить функцию по степеням</w:t>
      </w:r>
      <w:r w:rsidRPr="000B0106"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</w:rPr>
        <w:t>x</w:t>
      </w:r>
      <w:r w:rsidRPr="000B0106">
        <w:rPr>
          <w:i/>
          <w:sz w:val="28"/>
          <w:szCs w:val="28"/>
          <w:lang w:val="ru-RU"/>
        </w:rPr>
        <w:t xml:space="preserve">: </w:t>
      </w:r>
      <m:oMath>
        <m:r>
          <w:rPr>
            <w:rFonts w:ascii="Cambria Math" w:hAnsi="Cambria Math"/>
            <w:sz w:val="28"/>
            <w:szCs w:val="28"/>
          </w:rPr>
          <m:t>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</m:d>
        <m:r>
          <w:rPr>
            <w:rFonts w:ascii="Cambria Math" w:hAnsi="Cambria Math"/>
            <w:sz w:val="28"/>
            <w:szCs w:val="28"/>
            <w:lang w:val="ru-RU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x+3</m:t>
            </m:r>
          </m:den>
        </m:f>
      </m:oMath>
      <w:r w:rsidRPr="000B0106">
        <w:rPr>
          <w:i/>
          <w:sz w:val="28"/>
          <w:szCs w:val="28"/>
          <w:lang w:val="ru-RU"/>
        </w:rPr>
        <w:t xml:space="preserve"> </w:t>
      </w:r>
    </w:p>
    <w:p w:rsidR="000B0106" w:rsidRDefault="00851E55" w:rsidP="0019340B">
      <w:pPr>
        <w:pStyle w:val="a3"/>
        <w:numPr>
          <w:ilvl w:val="0"/>
          <w:numId w:val="3"/>
        </w:numPr>
        <w:spacing w:after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Рабочий обслуживает 3 станка. Вероятность поломки за смену для них соответственно равны 0.2, 0.05, 0.1. Найти вероятность того, что за смену сломается менее двух станков.</w:t>
      </w:r>
    </w:p>
    <w:p w:rsidR="00CC218B" w:rsidRPr="0019340B" w:rsidRDefault="00E341E4" w:rsidP="0019340B">
      <w:pPr>
        <w:pStyle w:val="a3"/>
        <w:numPr>
          <w:ilvl w:val="0"/>
          <w:numId w:val="3"/>
        </w:numPr>
        <w:spacing w:after="0"/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В городе 3 оптовые базы. Вероятность того, что товар </w:t>
      </w:r>
      <w:proofErr w:type="gramStart"/>
      <w:r>
        <w:rPr>
          <w:i/>
          <w:sz w:val="28"/>
          <w:szCs w:val="28"/>
          <w:lang w:val="ru-RU"/>
        </w:rPr>
        <w:t>отсутствует на базе равна</w:t>
      </w:r>
      <w:proofErr w:type="gramEnd"/>
      <w:r>
        <w:rPr>
          <w:i/>
          <w:sz w:val="28"/>
          <w:szCs w:val="28"/>
          <w:lang w:val="ru-RU"/>
        </w:rPr>
        <w:t xml:space="preserve"> 0,1.  Найти математическое ожидание и дисперсию числа оптовых баз, на которых товар отсутствует.</w:t>
      </w:r>
    </w:p>
    <w:sectPr w:rsidR="00CC218B" w:rsidRPr="0019340B" w:rsidSect="00AE3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62909"/>
    <w:multiLevelType w:val="hybridMultilevel"/>
    <w:tmpl w:val="2AAC9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458A0"/>
    <w:multiLevelType w:val="hybridMultilevel"/>
    <w:tmpl w:val="6AF81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B14BA"/>
    <w:multiLevelType w:val="hybridMultilevel"/>
    <w:tmpl w:val="B5726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CE15C7"/>
    <w:rsid w:val="000B0106"/>
    <w:rsid w:val="000F306C"/>
    <w:rsid w:val="00127EF5"/>
    <w:rsid w:val="0019340B"/>
    <w:rsid w:val="003033F1"/>
    <w:rsid w:val="003E5D4E"/>
    <w:rsid w:val="00440691"/>
    <w:rsid w:val="004B5574"/>
    <w:rsid w:val="00851E55"/>
    <w:rsid w:val="00917FC7"/>
    <w:rsid w:val="00A11828"/>
    <w:rsid w:val="00A23F61"/>
    <w:rsid w:val="00AA616F"/>
    <w:rsid w:val="00AE3DBD"/>
    <w:rsid w:val="00B71881"/>
    <w:rsid w:val="00C56DF6"/>
    <w:rsid w:val="00CC218B"/>
    <w:rsid w:val="00CE15C7"/>
    <w:rsid w:val="00E34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1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69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406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4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0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18</cp:revision>
  <dcterms:created xsi:type="dcterms:W3CDTF">2017-08-04T05:48:00Z</dcterms:created>
  <dcterms:modified xsi:type="dcterms:W3CDTF">2017-08-04T06:38:00Z</dcterms:modified>
</cp:coreProperties>
</file>